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8789"/>
      </w:tblGrid>
      <w:tr w:rsidR="004D3274" w:rsidRPr="00116184" w14:paraId="3909D7E9" w14:textId="77777777" w:rsidTr="00CB1A31">
        <w:trPr>
          <w:cantSplit/>
          <w:trHeight w:val="53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14:paraId="5EEF42E8" w14:textId="77777777" w:rsidR="004D3274" w:rsidRPr="00116184" w:rsidRDefault="004D3274" w:rsidP="00CB1A31">
            <w:pPr>
              <w:keepNext/>
              <w:tabs>
                <w:tab w:val="center" w:pos="4513"/>
              </w:tabs>
              <w:suppressAutoHyphens/>
              <w:ind w:right="73"/>
              <w:jc w:val="both"/>
              <w:outlineLvl w:val="0"/>
              <w:rPr>
                <w:rFonts w:ascii="Tahoma" w:hAnsi="Tahoma" w:cs="Tahoma"/>
                <w:i/>
                <w:color w:val="000000"/>
                <w:spacing w:val="-3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1BE69B92" w14:textId="77777777" w:rsidR="004D3274" w:rsidRPr="00116184" w:rsidRDefault="004D3274" w:rsidP="00CB1A31">
            <w:pPr>
              <w:rPr>
                <w:rFonts w:ascii="Tahoma" w:hAnsi="Tahoma" w:cs="Tahoma"/>
              </w:rPr>
            </w:pPr>
          </w:p>
          <w:p w14:paraId="78EAE8FB" w14:textId="77777777" w:rsidR="004D3274" w:rsidRDefault="004D3274" w:rsidP="00CB1A31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>
              <w:rPr>
                <w:rFonts w:ascii="Tahoma" w:hAnsi="Tahoma" w:cs="Tahoma"/>
                <w:b/>
                <w:noProof/>
                <w:lang w:val="es-ES"/>
              </w:rPr>
              <w:drawing>
                <wp:anchor distT="0" distB="0" distL="114300" distR="114300" simplePos="0" relativeHeight="251659264" behindDoc="0" locked="0" layoutInCell="1" allowOverlap="1" wp14:anchorId="09485B3D" wp14:editId="37E0E4FD">
                  <wp:simplePos x="0" y="0"/>
                  <wp:positionH relativeFrom="column">
                    <wp:posOffset>2388870</wp:posOffset>
                  </wp:positionH>
                  <wp:positionV relativeFrom="paragraph">
                    <wp:posOffset>1905</wp:posOffset>
                  </wp:positionV>
                  <wp:extent cx="781050" cy="657094"/>
                  <wp:effectExtent l="0" t="0" r="0" b="0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57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F8E72F" w14:textId="77777777" w:rsidR="004D3274" w:rsidRDefault="004D3274" w:rsidP="00CB1A31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75C9D59B" w14:textId="77777777" w:rsidR="004D3274" w:rsidRDefault="004D3274" w:rsidP="00CB1A31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5B148BD9" w14:textId="77777777" w:rsidR="004D3274" w:rsidRDefault="004D3274" w:rsidP="00CB1A31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3E45FD71" w14:textId="77777777" w:rsidR="004D3274" w:rsidRPr="00116184" w:rsidRDefault="004D3274" w:rsidP="00CB1A31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JUZGADO NOVEN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 xml:space="preserve">O </w:t>
            </w: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ADMINISTRATIVO DEL CIRCUITO DE BOGOTÁ</w:t>
            </w:r>
          </w:p>
          <w:p w14:paraId="1E18AA53" w14:textId="77777777" w:rsidR="004D3274" w:rsidRPr="00116184" w:rsidRDefault="004D3274" w:rsidP="00CB1A31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5"/>
              <w:rPr>
                <w:rFonts w:ascii="Tahoma" w:hAnsi="Tahoma" w:cs="Tahoma"/>
                <w:b/>
              </w:rPr>
            </w:pPr>
            <w:r w:rsidRPr="00116184">
              <w:rPr>
                <w:rFonts w:ascii="Tahoma" w:hAnsi="Tahoma" w:cs="Tahoma"/>
                <w:b/>
              </w:rPr>
              <w:t>SECCIÓN SEGUNDA</w:t>
            </w:r>
          </w:p>
          <w:p w14:paraId="334AF690" w14:textId="77777777" w:rsidR="004D3274" w:rsidRPr="00116184" w:rsidRDefault="004D3274" w:rsidP="00CB1A31">
            <w:pPr>
              <w:rPr>
                <w:rFonts w:ascii="Tahoma" w:hAnsi="Tahoma" w:cs="Tahoma"/>
              </w:rPr>
            </w:pPr>
          </w:p>
          <w:p w14:paraId="5DE1C5EE" w14:textId="77777777" w:rsidR="004D3274" w:rsidRPr="00116184" w:rsidRDefault="004D3274" w:rsidP="00CB1A31">
            <w:pPr>
              <w:jc w:val="center"/>
              <w:rPr>
                <w:rFonts w:ascii="Tahoma" w:hAnsi="Tahoma" w:cs="Tahoma"/>
                <w:b/>
              </w:rPr>
            </w:pPr>
            <w:r w:rsidRPr="00116184">
              <w:rPr>
                <w:rFonts w:ascii="Tahoma" w:hAnsi="Tahoma" w:cs="Tahoma"/>
                <w:b/>
              </w:rPr>
              <w:t>SECRETARÍA</w:t>
            </w:r>
          </w:p>
          <w:p w14:paraId="39733093" w14:textId="77777777" w:rsidR="004D3274" w:rsidRPr="00116184" w:rsidRDefault="004D3274" w:rsidP="00CB1A31">
            <w:pPr>
              <w:tabs>
                <w:tab w:val="left" w:pos="180"/>
              </w:tabs>
              <w:jc w:val="center"/>
              <w:rPr>
                <w:rFonts w:ascii="Tahoma" w:hAnsi="Tahoma" w:cs="Tahoma"/>
                <w:b/>
                <w:caps/>
              </w:rPr>
            </w:pPr>
          </w:p>
          <w:p w14:paraId="131B4D93" w14:textId="06261C45" w:rsidR="004D3274" w:rsidRPr="00116184" w:rsidRDefault="00DC69DC" w:rsidP="00CB1A31">
            <w:pPr>
              <w:tabs>
                <w:tab w:val="left" w:pos="180"/>
              </w:tabs>
              <w:jc w:val="center"/>
              <w:rPr>
                <w:rFonts w:ascii="Tahoma" w:hAnsi="Tahoma" w:cs="Tahoma"/>
                <w:b/>
                <w:caps/>
              </w:rPr>
            </w:pPr>
            <w:r>
              <w:rPr>
                <w:rFonts w:ascii="Tahoma" w:hAnsi="Tahoma" w:cs="Tahoma"/>
                <w:b/>
                <w:caps/>
              </w:rPr>
              <w:t>2</w:t>
            </w:r>
            <w:r w:rsidR="00F43AC6">
              <w:rPr>
                <w:rFonts w:ascii="Tahoma" w:hAnsi="Tahoma" w:cs="Tahoma"/>
                <w:b/>
                <w:caps/>
              </w:rPr>
              <w:t>9</w:t>
            </w:r>
            <w:r w:rsidR="004D3274" w:rsidRPr="00116184">
              <w:rPr>
                <w:rFonts w:ascii="Tahoma" w:hAnsi="Tahoma" w:cs="Tahoma"/>
                <w:b/>
                <w:caps/>
              </w:rPr>
              <w:t xml:space="preserve"> de </w:t>
            </w:r>
            <w:r w:rsidR="00F43AC6">
              <w:rPr>
                <w:rFonts w:ascii="Tahoma" w:hAnsi="Tahoma" w:cs="Tahoma"/>
                <w:b/>
                <w:caps/>
              </w:rPr>
              <w:t>JULIO</w:t>
            </w:r>
            <w:r w:rsidR="004D3274" w:rsidRPr="00116184">
              <w:rPr>
                <w:rFonts w:ascii="Tahoma" w:hAnsi="Tahoma" w:cs="Tahoma"/>
                <w:b/>
                <w:caps/>
              </w:rPr>
              <w:t xml:space="preserve"> de 20</w:t>
            </w:r>
            <w:r w:rsidR="004D3274">
              <w:rPr>
                <w:rFonts w:ascii="Tahoma" w:hAnsi="Tahoma" w:cs="Tahoma"/>
                <w:b/>
                <w:caps/>
              </w:rPr>
              <w:t>21</w:t>
            </w:r>
          </w:p>
          <w:p w14:paraId="197BAF89" w14:textId="77777777" w:rsidR="004D3274" w:rsidRPr="00116184" w:rsidRDefault="004D3274" w:rsidP="00CB1A31">
            <w:pPr>
              <w:jc w:val="both"/>
              <w:rPr>
                <w:rFonts w:ascii="Tahoma" w:hAnsi="Tahoma" w:cs="Tahoma"/>
                <w:lang w:val="es-ES_tradnl"/>
              </w:rPr>
            </w:pPr>
          </w:p>
        </w:tc>
      </w:tr>
    </w:tbl>
    <w:p w14:paraId="49ACE7E0" w14:textId="77777777" w:rsidR="004D3274" w:rsidRPr="00116184" w:rsidRDefault="004D3274" w:rsidP="004D3274">
      <w:pPr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FIJACIÓN EN LISTA Y TRASLADO</w:t>
      </w:r>
    </w:p>
    <w:p w14:paraId="4EFB71EE" w14:textId="6D977F95" w:rsidR="00172991" w:rsidRDefault="00172991" w:rsidP="00172991">
      <w:pPr>
        <w:tabs>
          <w:tab w:val="left" w:pos="709"/>
          <w:tab w:val="left" w:pos="1418"/>
          <w:tab w:val="left" w:pos="2126"/>
        </w:tabs>
        <w:jc w:val="center"/>
        <w:rPr>
          <w:rFonts w:ascii="Arial" w:hAnsi="Arial" w:cs="Arial"/>
          <w:bCs/>
          <w:szCs w:val="28"/>
        </w:rPr>
      </w:pPr>
    </w:p>
    <w:p w14:paraId="680678D4" w14:textId="77777777" w:rsidR="004D3274" w:rsidRPr="00935368" w:rsidRDefault="004D3274" w:rsidP="00172991">
      <w:pPr>
        <w:tabs>
          <w:tab w:val="left" w:pos="709"/>
          <w:tab w:val="left" w:pos="1418"/>
          <w:tab w:val="left" w:pos="2126"/>
        </w:tabs>
        <w:jc w:val="center"/>
        <w:rPr>
          <w:rFonts w:ascii="Arial" w:hAnsi="Arial" w:cs="Arial"/>
          <w:bCs/>
          <w:szCs w:val="28"/>
        </w:rPr>
      </w:pPr>
    </w:p>
    <w:p w14:paraId="40D3FEEA" w14:textId="2A35F30E" w:rsidR="004D3274" w:rsidRPr="00172D2E" w:rsidRDefault="004D3274" w:rsidP="004D3274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EXPEDIENTE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r>
        <w:rPr>
          <w:rFonts w:ascii="Tahoma" w:hAnsi="Tahoma" w:cs="Tahoma"/>
          <w:bCs/>
        </w:rPr>
        <w:t>11001333500920</w:t>
      </w:r>
      <w:r w:rsidR="00DC69DC">
        <w:rPr>
          <w:rFonts w:ascii="Tahoma" w:hAnsi="Tahoma" w:cs="Tahoma"/>
          <w:bCs/>
        </w:rPr>
        <w:t>20</w:t>
      </w:r>
      <w:r>
        <w:rPr>
          <w:rFonts w:ascii="Tahoma" w:hAnsi="Tahoma" w:cs="Tahoma"/>
          <w:bCs/>
        </w:rPr>
        <w:t>00</w:t>
      </w:r>
      <w:r w:rsidR="00DC69DC">
        <w:rPr>
          <w:rFonts w:ascii="Tahoma" w:hAnsi="Tahoma" w:cs="Tahoma"/>
          <w:bCs/>
        </w:rPr>
        <w:t>020</w:t>
      </w:r>
      <w:r>
        <w:rPr>
          <w:rFonts w:ascii="Tahoma" w:hAnsi="Tahoma" w:cs="Tahoma"/>
          <w:bCs/>
        </w:rPr>
        <w:t xml:space="preserve"> 00</w:t>
      </w:r>
    </w:p>
    <w:p w14:paraId="1FE72443" w14:textId="0A6DF4C5" w:rsidR="004D3274" w:rsidRPr="00172D2E" w:rsidRDefault="004D3274" w:rsidP="004D3274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DEMANDANTE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r w:rsidR="00DC69DC">
        <w:rPr>
          <w:rFonts w:ascii="Tahoma" w:hAnsi="Tahoma" w:cs="Tahoma"/>
          <w:bCs/>
        </w:rPr>
        <w:t>Henry Sanabria Martínez</w:t>
      </w:r>
    </w:p>
    <w:p w14:paraId="621B9E9F" w14:textId="73D78AE1" w:rsidR="004D3274" w:rsidRDefault="004D3274" w:rsidP="004D3274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DEMANDADO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r>
        <w:rPr>
          <w:rFonts w:ascii="Tahoma" w:hAnsi="Tahoma" w:cs="Tahoma"/>
          <w:bCs/>
        </w:rPr>
        <w:t>UGPP</w:t>
      </w:r>
    </w:p>
    <w:p w14:paraId="58A115C6" w14:textId="61E5C6A8" w:rsidR="004D3274" w:rsidRPr="00615097" w:rsidRDefault="004D3274" w:rsidP="004D3274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ACCIÓN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r>
        <w:rPr>
          <w:rFonts w:ascii="Tahoma" w:hAnsi="Tahoma" w:cs="Tahoma"/>
          <w:bCs/>
        </w:rPr>
        <w:t>Ejecutivo</w:t>
      </w:r>
    </w:p>
    <w:p w14:paraId="104B8631" w14:textId="24603061" w:rsidR="00172991" w:rsidRDefault="00172991" w:rsidP="00172991">
      <w:pPr>
        <w:tabs>
          <w:tab w:val="left" w:pos="709"/>
          <w:tab w:val="left" w:pos="1418"/>
          <w:tab w:val="left" w:pos="2126"/>
        </w:tabs>
        <w:jc w:val="center"/>
        <w:rPr>
          <w:rFonts w:ascii="Arial" w:hAnsi="Arial" w:cs="Arial"/>
          <w:bCs/>
          <w:szCs w:val="28"/>
        </w:rPr>
      </w:pPr>
    </w:p>
    <w:p w14:paraId="192CC9DD" w14:textId="77777777" w:rsidR="004D3274" w:rsidRPr="009E3A5B" w:rsidRDefault="004D3274" w:rsidP="00172991">
      <w:pPr>
        <w:tabs>
          <w:tab w:val="left" w:pos="709"/>
          <w:tab w:val="left" w:pos="1418"/>
          <w:tab w:val="left" w:pos="2126"/>
        </w:tabs>
        <w:jc w:val="center"/>
        <w:rPr>
          <w:rFonts w:ascii="Arial" w:hAnsi="Arial" w:cs="Arial"/>
          <w:bCs/>
          <w:szCs w:val="28"/>
        </w:rPr>
      </w:pPr>
    </w:p>
    <w:p w14:paraId="2424DDB3" w14:textId="0790E6F2" w:rsidR="00EB6F49" w:rsidRPr="006D5555" w:rsidRDefault="00EB6F49" w:rsidP="00EB6F49">
      <w:pPr>
        <w:tabs>
          <w:tab w:val="left" w:pos="709"/>
          <w:tab w:val="left" w:pos="1418"/>
          <w:tab w:val="left" w:pos="2126"/>
        </w:tabs>
        <w:jc w:val="both"/>
        <w:rPr>
          <w:rFonts w:ascii="Arial" w:hAnsi="Arial" w:cs="Arial"/>
          <w:bCs/>
          <w:szCs w:val="28"/>
        </w:rPr>
      </w:pPr>
      <w:r w:rsidRPr="006D5555">
        <w:rPr>
          <w:rFonts w:ascii="Arial" w:hAnsi="Arial" w:cs="Arial"/>
          <w:bCs/>
          <w:szCs w:val="28"/>
        </w:rPr>
        <w:t xml:space="preserve">En la fecha se </w:t>
      </w:r>
      <w:r>
        <w:rPr>
          <w:rFonts w:ascii="Arial" w:hAnsi="Arial" w:cs="Arial"/>
          <w:bCs/>
          <w:szCs w:val="28"/>
        </w:rPr>
        <w:t xml:space="preserve">fina en lista por un día el </w:t>
      </w:r>
      <w:r>
        <w:rPr>
          <w:rFonts w:ascii="Arial" w:hAnsi="Arial" w:cs="Arial"/>
          <w:b/>
          <w:bCs/>
          <w:szCs w:val="28"/>
        </w:rPr>
        <w:t xml:space="preserve">RECURSO DE REPOSICIÓN </w:t>
      </w:r>
      <w:r w:rsidRPr="005C16E3">
        <w:rPr>
          <w:rFonts w:ascii="Arial" w:hAnsi="Arial" w:cs="Arial"/>
          <w:szCs w:val="28"/>
        </w:rPr>
        <w:t>y en subsidio</w:t>
      </w:r>
      <w:r>
        <w:rPr>
          <w:rFonts w:ascii="Arial" w:hAnsi="Arial" w:cs="Arial"/>
          <w:b/>
          <w:bCs/>
          <w:szCs w:val="28"/>
        </w:rPr>
        <w:t xml:space="preserve"> RECURSO DE APELACIÓN </w:t>
      </w:r>
      <w:r>
        <w:rPr>
          <w:rFonts w:ascii="Arial" w:hAnsi="Arial" w:cs="Arial"/>
          <w:bCs/>
          <w:szCs w:val="28"/>
        </w:rPr>
        <w:t xml:space="preserve">contra el auto que </w:t>
      </w:r>
      <w:r w:rsidR="00DC69DC">
        <w:rPr>
          <w:rFonts w:ascii="Arial" w:hAnsi="Arial" w:cs="Arial"/>
          <w:bCs/>
          <w:szCs w:val="28"/>
        </w:rPr>
        <w:t>libra</w:t>
      </w:r>
      <w:r>
        <w:rPr>
          <w:rFonts w:ascii="Arial" w:hAnsi="Arial" w:cs="Arial"/>
          <w:bCs/>
          <w:szCs w:val="28"/>
        </w:rPr>
        <w:t xml:space="preserve"> mandamiento de pago, proferido el </w:t>
      </w:r>
      <w:r w:rsidR="00DC69DC">
        <w:rPr>
          <w:rFonts w:ascii="Arial" w:hAnsi="Arial" w:cs="Arial"/>
          <w:bCs/>
          <w:szCs w:val="28"/>
        </w:rPr>
        <w:t>6</w:t>
      </w:r>
      <w:r>
        <w:rPr>
          <w:rFonts w:ascii="Arial" w:hAnsi="Arial" w:cs="Arial"/>
          <w:bCs/>
          <w:szCs w:val="28"/>
        </w:rPr>
        <w:t xml:space="preserve"> de ju</w:t>
      </w:r>
      <w:r w:rsidR="00DC69DC">
        <w:rPr>
          <w:rFonts w:ascii="Arial" w:hAnsi="Arial" w:cs="Arial"/>
          <w:bCs/>
          <w:szCs w:val="28"/>
        </w:rPr>
        <w:t>l</w:t>
      </w:r>
      <w:r>
        <w:rPr>
          <w:rFonts w:ascii="Arial" w:hAnsi="Arial" w:cs="Arial"/>
          <w:bCs/>
          <w:szCs w:val="28"/>
        </w:rPr>
        <w:t>io de 202</w:t>
      </w:r>
      <w:r w:rsidR="00DC69DC">
        <w:rPr>
          <w:rFonts w:ascii="Arial" w:hAnsi="Arial" w:cs="Arial"/>
          <w:bCs/>
          <w:szCs w:val="28"/>
        </w:rPr>
        <w:t>0</w:t>
      </w:r>
      <w:r w:rsidRPr="006D5555">
        <w:rPr>
          <w:rFonts w:ascii="Arial" w:hAnsi="Arial" w:cs="Arial"/>
          <w:bCs/>
          <w:szCs w:val="28"/>
        </w:rPr>
        <w:t>.</w:t>
      </w:r>
    </w:p>
    <w:p w14:paraId="3559ED2D" w14:textId="77777777" w:rsidR="00EB6F49" w:rsidRPr="006D5555" w:rsidRDefault="00EB6F49" w:rsidP="00EB6F49">
      <w:pPr>
        <w:tabs>
          <w:tab w:val="left" w:pos="709"/>
          <w:tab w:val="left" w:pos="1418"/>
          <w:tab w:val="left" w:pos="2126"/>
        </w:tabs>
        <w:jc w:val="both"/>
        <w:rPr>
          <w:rFonts w:ascii="Arial" w:hAnsi="Arial" w:cs="Arial"/>
          <w:bCs/>
          <w:szCs w:val="28"/>
        </w:rPr>
      </w:pPr>
    </w:p>
    <w:p w14:paraId="55ECA652" w14:textId="0C307480" w:rsidR="00EB6F49" w:rsidRDefault="00EB6F49" w:rsidP="00EB6F49">
      <w:pPr>
        <w:tabs>
          <w:tab w:val="left" w:pos="709"/>
          <w:tab w:val="left" w:pos="1418"/>
          <w:tab w:val="left" w:pos="2126"/>
        </w:tabs>
        <w:jc w:val="both"/>
        <w:rPr>
          <w:rFonts w:ascii="Arial" w:hAnsi="Arial" w:cs="Arial"/>
          <w:bCs/>
          <w:szCs w:val="28"/>
        </w:rPr>
      </w:pPr>
      <w:r w:rsidRPr="009E3A5B">
        <w:rPr>
          <w:rFonts w:ascii="Arial" w:hAnsi="Arial" w:cs="Arial"/>
          <w:bCs/>
          <w:szCs w:val="28"/>
        </w:rPr>
        <w:t xml:space="preserve">Lo anterior, en </w:t>
      </w:r>
      <w:r>
        <w:rPr>
          <w:rFonts w:ascii="Arial" w:hAnsi="Arial" w:cs="Arial"/>
          <w:bCs/>
          <w:szCs w:val="28"/>
        </w:rPr>
        <w:t>consideración a lo dispuesto en los artículos 110 y 326 del CGP, y el artículo 244, numeral 2 del CPACA</w:t>
      </w:r>
      <w:r w:rsidR="004E7715">
        <w:rPr>
          <w:rFonts w:ascii="Arial" w:hAnsi="Arial" w:cs="Arial"/>
          <w:bCs/>
          <w:szCs w:val="28"/>
        </w:rPr>
        <w:t>, modificado por el artículo 64 de la Ley 2080 de 2021.</w:t>
      </w:r>
    </w:p>
    <w:p w14:paraId="5D31C317" w14:textId="77777777" w:rsidR="00EB6F49" w:rsidRDefault="00EB6F49" w:rsidP="00F43AC6">
      <w:pPr>
        <w:jc w:val="both"/>
        <w:rPr>
          <w:rFonts w:ascii="Arial" w:hAnsi="Arial" w:cs="Arial"/>
        </w:rPr>
      </w:pPr>
    </w:p>
    <w:p w14:paraId="036AD764" w14:textId="0EEAB516" w:rsidR="00F43AC6" w:rsidRPr="00F43AC6" w:rsidRDefault="00F43AC6" w:rsidP="00F43AC6">
      <w:pPr>
        <w:jc w:val="both"/>
        <w:rPr>
          <w:rFonts w:ascii="Arial" w:hAnsi="Arial" w:cs="Arial"/>
        </w:rPr>
      </w:pPr>
      <w:r w:rsidRPr="00F43AC6">
        <w:rPr>
          <w:rFonts w:ascii="Arial" w:hAnsi="Arial" w:cs="Arial"/>
        </w:rPr>
        <w:t>El término del traslado comenzará a correr conforme lo dispuesto en el artículo 201 A del CPACA adicionado por el artículo 51 de la Ley 2080 de 2021.</w:t>
      </w:r>
    </w:p>
    <w:p w14:paraId="4CEFCAC7" w14:textId="39F219FB" w:rsidR="009C338B" w:rsidRDefault="009C338B" w:rsidP="009C338B">
      <w:pPr>
        <w:jc w:val="both"/>
        <w:rPr>
          <w:rFonts w:ascii="Tahoma" w:hAnsi="Tahoma" w:cs="Tahoma"/>
        </w:rPr>
      </w:pPr>
    </w:p>
    <w:p w14:paraId="17DB96F7" w14:textId="77777777" w:rsidR="004E7715" w:rsidRDefault="004E7715" w:rsidP="009C338B">
      <w:pPr>
        <w:jc w:val="both"/>
        <w:rPr>
          <w:rFonts w:ascii="Tahoma" w:hAnsi="Tahoma" w:cs="Tahoma"/>
        </w:rPr>
      </w:pPr>
    </w:p>
    <w:p w14:paraId="748ACB24" w14:textId="47F27333" w:rsidR="009C338B" w:rsidRDefault="009C338B" w:rsidP="009C33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Correo parte actora: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7" w:history="1">
        <w:r w:rsidR="00524B62" w:rsidRPr="00B7442D">
          <w:rPr>
            <w:rStyle w:val="Hipervnculo"/>
            <w:rFonts w:ascii="Tahoma" w:hAnsi="Tahoma" w:cs="Tahoma"/>
          </w:rPr>
          <w:t>acopresbogota@gmail.com</w:t>
        </w:r>
      </w:hyperlink>
      <w:r>
        <w:rPr>
          <w:rFonts w:ascii="Tahoma" w:hAnsi="Tahoma" w:cs="Tahoma"/>
        </w:rPr>
        <w:t>;</w:t>
      </w:r>
    </w:p>
    <w:p w14:paraId="59B35117" w14:textId="77777777" w:rsidR="009C338B" w:rsidRDefault="009C338B" w:rsidP="009C338B">
      <w:pPr>
        <w:jc w:val="both"/>
        <w:rPr>
          <w:rFonts w:ascii="Tahoma" w:hAnsi="Tahoma" w:cs="Tahoma"/>
        </w:rPr>
      </w:pPr>
    </w:p>
    <w:p w14:paraId="609F7C70" w14:textId="5CF89280" w:rsidR="009C338B" w:rsidRDefault="009C338B" w:rsidP="009C33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Correo parte demandada: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8" w:history="1">
        <w:r w:rsidR="00E2250C" w:rsidRPr="007E1C9D">
          <w:rPr>
            <w:rStyle w:val="Hipervnculo"/>
            <w:rFonts w:ascii="Tahoma" w:hAnsi="Tahoma" w:cs="Tahoma"/>
          </w:rPr>
          <w:t>notificacionesjudicialesugpp@ugpp.gov.co</w:t>
        </w:r>
      </w:hyperlink>
      <w:r>
        <w:rPr>
          <w:rFonts w:ascii="Tahoma" w:hAnsi="Tahoma" w:cs="Tahoma"/>
        </w:rPr>
        <w:t>;</w:t>
      </w:r>
    </w:p>
    <w:p w14:paraId="4719285E" w14:textId="62CDFD07" w:rsidR="00DC69DC" w:rsidRDefault="00DC69DC" w:rsidP="009C33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9" w:history="1">
        <w:r w:rsidRPr="00FA3976">
          <w:rPr>
            <w:rStyle w:val="Hipervnculo"/>
            <w:rFonts w:ascii="Tahoma" w:hAnsi="Tahoma" w:cs="Tahoma"/>
          </w:rPr>
          <w:t>oviteri@ugpp.gov.co</w:t>
        </w:r>
      </w:hyperlink>
      <w:r>
        <w:rPr>
          <w:rFonts w:ascii="Tahoma" w:hAnsi="Tahoma" w:cs="Tahoma"/>
        </w:rPr>
        <w:t>;</w:t>
      </w:r>
    </w:p>
    <w:p w14:paraId="3AFBDAA4" w14:textId="4BD08760" w:rsidR="00DC69DC" w:rsidRDefault="00DC69DC" w:rsidP="009C33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10" w:history="1">
        <w:r w:rsidRPr="00FA3976">
          <w:rPr>
            <w:rStyle w:val="Hipervnculo"/>
            <w:rFonts w:ascii="Tahoma" w:hAnsi="Tahoma" w:cs="Tahoma"/>
          </w:rPr>
          <w:t>laurafp@viteriabogados.com</w:t>
        </w:r>
      </w:hyperlink>
      <w:r>
        <w:rPr>
          <w:rFonts w:ascii="Tahoma" w:hAnsi="Tahoma" w:cs="Tahoma"/>
        </w:rPr>
        <w:br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11" w:history="1">
        <w:r w:rsidRPr="00FA3976">
          <w:rPr>
            <w:rStyle w:val="Hipervnculo"/>
            <w:rFonts w:ascii="Tahoma" w:hAnsi="Tahoma" w:cs="Tahoma"/>
          </w:rPr>
          <w:t>gerencia@viteriabogados.com</w:t>
        </w:r>
      </w:hyperlink>
      <w:r>
        <w:rPr>
          <w:rFonts w:ascii="Tahoma" w:hAnsi="Tahoma" w:cs="Tahoma"/>
        </w:rPr>
        <w:t>.</w:t>
      </w:r>
    </w:p>
    <w:p w14:paraId="3DA4880D" w14:textId="77777777" w:rsidR="00DC69DC" w:rsidRDefault="00DC69DC" w:rsidP="009C338B">
      <w:pPr>
        <w:jc w:val="both"/>
        <w:rPr>
          <w:rFonts w:ascii="Tahoma" w:hAnsi="Tahoma" w:cs="Tahoma"/>
        </w:rPr>
      </w:pPr>
    </w:p>
    <w:p w14:paraId="22FD0C98" w14:textId="77777777" w:rsidR="009C338B" w:rsidRDefault="009C338B" w:rsidP="009C338B">
      <w:pPr>
        <w:jc w:val="center"/>
        <w:rPr>
          <w:rFonts w:ascii="Calibri" w:hAnsi="Calibri" w:cs="Calibri"/>
          <w:noProof/>
        </w:rPr>
      </w:pPr>
    </w:p>
    <w:p w14:paraId="60D8F26B" w14:textId="0139588A" w:rsidR="009C338B" w:rsidRDefault="00E2250C" w:rsidP="009C338B">
      <w:pPr>
        <w:jc w:val="center"/>
        <w:rPr>
          <w:rFonts w:ascii="Calibri" w:hAnsi="Calibri" w:cs="Calibri"/>
          <w:noProof/>
        </w:rPr>
      </w:pPr>
      <w:r>
        <w:rPr>
          <w:noProof/>
        </w:rPr>
        <w:drawing>
          <wp:inline distT="0" distB="0" distL="0" distR="0" wp14:anchorId="10066899" wp14:editId="60E76D7A">
            <wp:extent cx="3703179" cy="1533525"/>
            <wp:effectExtent l="0" t="0" r="0" b="0"/>
            <wp:docPr id="217722465" name="Imagen 21772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3179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338B" w:rsidSect="00A16493">
      <w:headerReference w:type="default" r:id="rId13"/>
      <w:pgSz w:w="12242" w:h="18722" w:code="14"/>
      <w:pgMar w:top="1134" w:right="1134" w:bottom="851" w:left="1985" w:header="1134" w:footer="567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B6C48" w14:textId="77777777" w:rsidR="00676A66" w:rsidRDefault="00676A66">
      <w:r>
        <w:separator/>
      </w:r>
    </w:p>
  </w:endnote>
  <w:endnote w:type="continuationSeparator" w:id="0">
    <w:p w14:paraId="0FE73F19" w14:textId="77777777" w:rsidR="00676A66" w:rsidRDefault="0067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80398" w14:textId="77777777" w:rsidR="00676A66" w:rsidRDefault="00676A66">
      <w:r>
        <w:separator/>
      </w:r>
    </w:p>
  </w:footnote>
  <w:footnote w:type="continuationSeparator" w:id="0">
    <w:p w14:paraId="712A9314" w14:textId="77777777" w:rsidR="00676A66" w:rsidRDefault="0067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E48F" w14:textId="77777777" w:rsidR="0072288B" w:rsidRPr="002026D4" w:rsidRDefault="00C1250D" w:rsidP="00974281">
    <w:pPr>
      <w:pStyle w:val="Encabezado"/>
      <w:pBdr>
        <w:bottom w:val="single" w:sz="4" w:space="1" w:color="D9D9D9"/>
      </w:pBdr>
      <w:jc w:val="right"/>
    </w:pPr>
    <w:r w:rsidRPr="00971BCC">
      <w:rPr>
        <w:sz w:val="52"/>
        <w:szCs w:val="48"/>
        <w:lang w:val="es-E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88B"/>
    <w:rsid w:val="00002680"/>
    <w:rsid w:val="000042EA"/>
    <w:rsid w:val="00014AE5"/>
    <w:rsid w:val="00016F9F"/>
    <w:rsid w:val="000361DF"/>
    <w:rsid w:val="00043E4C"/>
    <w:rsid w:val="000475B3"/>
    <w:rsid w:val="00051AB0"/>
    <w:rsid w:val="00055FD9"/>
    <w:rsid w:val="000764A7"/>
    <w:rsid w:val="0008160D"/>
    <w:rsid w:val="00083C82"/>
    <w:rsid w:val="0009295D"/>
    <w:rsid w:val="00095412"/>
    <w:rsid w:val="00097CAA"/>
    <w:rsid w:val="000B0D05"/>
    <w:rsid w:val="000B0EE6"/>
    <w:rsid w:val="000C0F95"/>
    <w:rsid w:val="000D54FD"/>
    <w:rsid w:val="000D780C"/>
    <w:rsid w:val="000D792E"/>
    <w:rsid w:val="000E2D44"/>
    <w:rsid w:val="000E38F3"/>
    <w:rsid w:val="000F2ABE"/>
    <w:rsid w:val="00106AAD"/>
    <w:rsid w:val="0010744E"/>
    <w:rsid w:val="0011514F"/>
    <w:rsid w:val="001163AC"/>
    <w:rsid w:val="001250C7"/>
    <w:rsid w:val="001311E2"/>
    <w:rsid w:val="00137377"/>
    <w:rsid w:val="00144ECD"/>
    <w:rsid w:val="0014719B"/>
    <w:rsid w:val="001500D1"/>
    <w:rsid w:val="00156D12"/>
    <w:rsid w:val="0016155C"/>
    <w:rsid w:val="00172991"/>
    <w:rsid w:val="00174D94"/>
    <w:rsid w:val="001768DC"/>
    <w:rsid w:val="00192D2B"/>
    <w:rsid w:val="001A22E6"/>
    <w:rsid w:val="001A678B"/>
    <w:rsid w:val="001B3C53"/>
    <w:rsid w:val="001C01C3"/>
    <w:rsid w:val="001C2534"/>
    <w:rsid w:val="001C7288"/>
    <w:rsid w:val="001D48CA"/>
    <w:rsid w:val="001E0D1B"/>
    <w:rsid w:val="001E294C"/>
    <w:rsid w:val="001E6FBD"/>
    <w:rsid w:val="002010E0"/>
    <w:rsid w:val="002069A9"/>
    <w:rsid w:val="002122C7"/>
    <w:rsid w:val="0021303F"/>
    <w:rsid w:val="002238AF"/>
    <w:rsid w:val="00236421"/>
    <w:rsid w:val="00250586"/>
    <w:rsid w:val="00250634"/>
    <w:rsid w:val="002522B0"/>
    <w:rsid w:val="00253BF3"/>
    <w:rsid w:val="00256AF0"/>
    <w:rsid w:val="00263500"/>
    <w:rsid w:val="002731FC"/>
    <w:rsid w:val="002770DF"/>
    <w:rsid w:val="00281271"/>
    <w:rsid w:val="00283D27"/>
    <w:rsid w:val="002863FA"/>
    <w:rsid w:val="0029428F"/>
    <w:rsid w:val="00294A21"/>
    <w:rsid w:val="002A1E5A"/>
    <w:rsid w:val="002A3469"/>
    <w:rsid w:val="002A722D"/>
    <w:rsid w:val="002A7ED3"/>
    <w:rsid w:val="002B1234"/>
    <w:rsid w:val="002B581F"/>
    <w:rsid w:val="002C27A4"/>
    <w:rsid w:val="002D185C"/>
    <w:rsid w:val="002D4D29"/>
    <w:rsid w:val="002E2463"/>
    <w:rsid w:val="002E3D04"/>
    <w:rsid w:val="002F026B"/>
    <w:rsid w:val="002F1249"/>
    <w:rsid w:val="002F24AD"/>
    <w:rsid w:val="0030103B"/>
    <w:rsid w:val="00303807"/>
    <w:rsid w:val="003144F0"/>
    <w:rsid w:val="00320FF0"/>
    <w:rsid w:val="00331FBE"/>
    <w:rsid w:val="00342332"/>
    <w:rsid w:val="00343F37"/>
    <w:rsid w:val="003544CA"/>
    <w:rsid w:val="00356F20"/>
    <w:rsid w:val="00365EC3"/>
    <w:rsid w:val="00394760"/>
    <w:rsid w:val="00395437"/>
    <w:rsid w:val="003B0F50"/>
    <w:rsid w:val="003B4E70"/>
    <w:rsid w:val="003C2025"/>
    <w:rsid w:val="003C5432"/>
    <w:rsid w:val="003D1DA2"/>
    <w:rsid w:val="003E040C"/>
    <w:rsid w:val="003F5F99"/>
    <w:rsid w:val="00401ED5"/>
    <w:rsid w:val="00407E28"/>
    <w:rsid w:val="00410F43"/>
    <w:rsid w:val="00424492"/>
    <w:rsid w:val="004277D1"/>
    <w:rsid w:val="00432516"/>
    <w:rsid w:val="00444E99"/>
    <w:rsid w:val="00464125"/>
    <w:rsid w:val="00477D78"/>
    <w:rsid w:val="00485411"/>
    <w:rsid w:val="00492A40"/>
    <w:rsid w:val="004A110A"/>
    <w:rsid w:val="004A1547"/>
    <w:rsid w:val="004A4507"/>
    <w:rsid w:val="004B20F7"/>
    <w:rsid w:val="004C1770"/>
    <w:rsid w:val="004D3274"/>
    <w:rsid w:val="004E539B"/>
    <w:rsid w:val="004E7715"/>
    <w:rsid w:val="005125F9"/>
    <w:rsid w:val="0052426D"/>
    <w:rsid w:val="00524B62"/>
    <w:rsid w:val="00526926"/>
    <w:rsid w:val="005318A6"/>
    <w:rsid w:val="0055595E"/>
    <w:rsid w:val="00556775"/>
    <w:rsid w:val="00560BE0"/>
    <w:rsid w:val="005624D6"/>
    <w:rsid w:val="005642A9"/>
    <w:rsid w:val="0056749D"/>
    <w:rsid w:val="00567DCF"/>
    <w:rsid w:val="00586888"/>
    <w:rsid w:val="00586E2B"/>
    <w:rsid w:val="00594B29"/>
    <w:rsid w:val="005B5109"/>
    <w:rsid w:val="005C16E3"/>
    <w:rsid w:val="005C2DBF"/>
    <w:rsid w:val="005E2B0E"/>
    <w:rsid w:val="005F7765"/>
    <w:rsid w:val="0060016C"/>
    <w:rsid w:val="006121DE"/>
    <w:rsid w:val="00615BC0"/>
    <w:rsid w:val="00637179"/>
    <w:rsid w:val="00637C83"/>
    <w:rsid w:val="00642D2C"/>
    <w:rsid w:val="006516EE"/>
    <w:rsid w:val="00664F3C"/>
    <w:rsid w:val="00671E15"/>
    <w:rsid w:val="00673C42"/>
    <w:rsid w:val="00675DEE"/>
    <w:rsid w:val="00676A66"/>
    <w:rsid w:val="00676AFC"/>
    <w:rsid w:val="006812B2"/>
    <w:rsid w:val="00684AF7"/>
    <w:rsid w:val="00687E82"/>
    <w:rsid w:val="00693B34"/>
    <w:rsid w:val="00695E2D"/>
    <w:rsid w:val="006A6898"/>
    <w:rsid w:val="006B51EC"/>
    <w:rsid w:val="006B7920"/>
    <w:rsid w:val="006C770E"/>
    <w:rsid w:val="006D3D23"/>
    <w:rsid w:val="006D4565"/>
    <w:rsid w:val="006D5555"/>
    <w:rsid w:val="006E7E9B"/>
    <w:rsid w:val="0072288B"/>
    <w:rsid w:val="00737E96"/>
    <w:rsid w:val="007402AE"/>
    <w:rsid w:val="00742F49"/>
    <w:rsid w:val="00752B6F"/>
    <w:rsid w:val="007531F4"/>
    <w:rsid w:val="00765D83"/>
    <w:rsid w:val="007703FE"/>
    <w:rsid w:val="00782F17"/>
    <w:rsid w:val="00783182"/>
    <w:rsid w:val="00786FE5"/>
    <w:rsid w:val="00790D81"/>
    <w:rsid w:val="007A060C"/>
    <w:rsid w:val="007B028D"/>
    <w:rsid w:val="007B510D"/>
    <w:rsid w:val="007C1E0D"/>
    <w:rsid w:val="007C6DC5"/>
    <w:rsid w:val="007D25C5"/>
    <w:rsid w:val="007D2DE3"/>
    <w:rsid w:val="007D5C09"/>
    <w:rsid w:val="007E49D5"/>
    <w:rsid w:val="007F6818"/>
    <w:rsid w:val="007F6CF9"/>
    <w:rsid w:val="00810A8D"/>
    <w:rsid w:val="0081459E"/>
    <w:rsid w:val="0081765F"/>
    <w:rsid w:val="00822D43"/>
    <w:rsid w:val="00837F61"/>
    <w:rsid w:val="00841004"/>
    <w:rsid w:val="008449A4"/>
    <w:rsid w:val="00852854"/>
    <w:rsid w:val="00863E80"/>
    <w:rsid w:val="00864386"/>
    <w:rsid w:val="00864F02"/>
    <w:rsid w:val="00866AEE"/>
    <w:rsid w:val="00866CCD"/>
    <w:rsid w:val="008735EF"/>
    <w:rsid w:val="00880D5A"/>
    <w:rsid w:val="0088534D"/>
    <w:rsid w:val="00897103"/>
    <w:rsid w:val="008A07BF"/>
    <w:rsid w:val="008A0CDD"/>
    <w:rsid w:val="008B0A42"/>
    <w:rsid w:val="008B1DC8"/>
    <w:rsid w:val="008B49BF"/>
    <w:rsid w:val="008B5C42"/>
    <w:rsid w:val="008C1DAF"/>
    <w:rsid w:val="008C7463"/>
    <w:rsid w:val="008E0E1B"/>
    <w:rsid w:val="008E5BC7"/>
    <w:rsid w:val="008F2654"/>
    <w:rsid w:val="008F4184"/>
    <w:rsid w:val="0091109C"/>
    <w:rsid w:val="009221D1"/>
    <w:rsid w:val="00923A47"/>
    <w:rsid w:val="0093022A"/>
    <w:rsid w:val="00930EF7"/>
    <w:rsid w:val="00935368"/>
    <w:rsid w:val="009371A1"/>
    <w:rsid w:val="00945544"/>
    <w:rsid w:val="009462CB"/>
    <w:rsid w:val="00964164"/>
    <w:rsid w:val="00971BCC"/>
    <w:rsid w:val="00972E08"/>
    <w:rsid w:val="00974281"/>
    <w:rsid w:val="009817E5"/>
    <w:rsid w:val="00981E0A"/>
    <w:rsid w:val="009A2C7F"/>
    <w:rsid w:val="009A55B8"/>
    <w:rsid w:val="009A7AFF"/>
    <w:rsid w:val="009B04D1"/>
    <w:rsid w:val="009B4B48"/>
    <w:rsid w:val="009C338B"/>
    <w:rsid w:val="009C5BFC"/>
    <w:rsid w:val="009D0E7F"/>
    <w:rsid w:val="009D2FE5"/>
    <w:rsid w:val="009D4D2A"/>
    <w:rsid w:val="009D714B"/>
    <w:rsid w:val="009E3A5B"/>
    <w:rsid w:val="009E51F5"/>
    <w:rsid w:val="009E76B9"/>
    <w:rsid w:val="009F19FE"/>
    <w:rsid w:val="00A05B7A"/>
    <w:rsid w:val="00A15949"/>
    <w:rsid w:val="00A16493"/>
    <w:rsid w:val="00A20CBB"/>
    <w:rsid w:val="00A24176"/>
    <w:rsid w:val="00A3015F"/>
    <w:rsid w:val="00A3358C"/>
    <w:rsid w:val="00A45AC8"/>
    <w:rsid w:val="00A4637B"/>
    <w:rsid w:val="00A57400"/>
    <w:rsid w:val="00A57B01"/>
    <w:rsid w:val="00A61F95"/>
    <w:rsid w:val="00A65A67"/>
    <w:rsid w:val="00A74EBF"/>
    <w:rsid w:val="00A7569C"/>
    <w:rsid w:val="00A8474A"/>
    <w:rsid w:val="00A868A8"/>
    <w:rsid w:val="00A869BA"/>
    <w:rsid w:val="00AA7C3E"/>
    <w:rsid w:val="00AB095C"/>
    <w:rsid w:val="00AC1976"/>
    <w:rsid w:val="00AC3DC9"/>
    <w:rsid w:val="00AC7CA3"/>
    <w:rsid w:val="00AE0639"/>
    <w:rsid w:val="00AE4361"/>
    <w:rsid w:val="00AE45AC"/>
    <w:rsid w:val="00AF1B9B"/>
    <w:rsid w:val="00B1110C"/>
    <w:rsid w:val="00B137F9"/>
    <w:rsid w:val="00B16802"/>
    <w:rsid w:val="00B20BBF"/>
    <w:rsid w:val="00B21C8E"/>
    <w:rsid w:val="00B24A60"/>
    <w:rsid w:val="00B25C73"/>
    <w:rsid w:val="00B25CAD"/>
    <w:rsid w:val="00B34881"/>
    <w:rsid w:val="00B349DC"/>
    <w:rsid w:val="00B364CA"/>
    <w:rsid w:val="00B42A7E"/>
    <w:rsid w:val="00B44230"/>
    <w:rsid w:val="00B45398"/>
    <w:rsid w:val="00B457CB"/>
    <w:rsid w:val="00B55386"/>
    <w:rsid w:val="00B61F04"/>
    <w:rsid w:val="00B62BC7"/>
    <w:rsid w:val="00B65D5C"/>
    <w:rsid w:val="00B75E70"/>
    <w:rsid w:val="00B81577"/>
    <w:rsid w:val="00B82942"/>
    <w:rsid w:val="00B9067F"/>
    <w:rsid w:val="00B94311"/>
    <w:rsid w:val="00B9475C"/>
    <w:rsid w:val="00BA39D8"/>
    <w:rsid w:val="00BB1E5A"/>
    <w:rsid w:val="00BB353A"/>
    <w:rsid w:val="00BB4B4C"/>
    <w:rsid w:val="00BC1EA9"/>
    <w:rsid w:val="00BF08FF"/>
    <w:rsid w:val="00BF6B70"/>
    <w:rsid w:val="00C06074"/>
    <w:rsid w:val="00C108F3"/>
    <w:rsid w:val="00C1250D"/>
    <w:rsid w:val="00C328A9"/>
    <w:rsid w:val="00C3650B"/>
    <w:rsid w:val="00C3721D"/>
    <w:rsid w:val="00C463C9"/>
    <w:rsid w:val="00C50CDC"/>
    <w:rsid w:val="00C51558"/>
    <w:rsid w:val="00C53453"/>
    <w:rsid w:val="00C70AA6"/>
    <w:rsid w:val="00C746CC"/>
    <w:rsid w:val="00C816BF"/>
    <w:rsid w:val="00C83350"/>
    <w:rsid w:val="00C970F2"/>
    <w:rsid w:val="00CA3247"/>
    <w:rsid w:val="00CB096A"/>
    <w:rsid w:val="00CB10BD"/>
    <w:rsid w:val="00CB6B57"/>
    <w:rsid w:val="00CD5A77"/>
    <w:rsid w:val="00CF4FB6"/>
    <w:rsid w:val="00D20A96"/>
    <w:rsid w:val="00D24331"/>
    <w:rsid w:val="00D24FE9"/>
    <w:rsid w:val="00D32C84"/>
    <w:rsid w:val="00D46E0E"/>
    <w:rsid w:val="00D47577"/>
    <w:rsid w:val="00D61B91"/>
    <w:rsid w:val="00D64617"/>
    <w:rsid w:val="00D735A5"/>
    <w:rsid w:val="00D85315"/>
    <w:rsid w:val="00D964B0"/>
    <w:rsid w:val="00DA5C9B"/>
    <w:rsid w:val="00DC1C18"/>
    <w:rsid w:val="00DC34D3"/>
    <w:rsid w:val="00DC69DC"/>
    <w:rsid w:val="00DC6EFE"/>
    <w:rsid w:val="00DC783D"/>
    <w:rsid w:val="00DD6AE5"/>
    <w:rsid w:val="00DD7163"/>
    <w:rsid w:val="00DF716C"/>
    <w:rsid w:val="00DF786D"/>
    <w:rsid w:val="00E031A7"/>
    <w:rsid w:val="00E2250C"/>
    <w:rsid w:val="00E300D0"/>
    <w:rsid w:val="00E418CA"/>
    <w:rsid w:val="00E474B2"/>
    <w:rsid w:val="00E51AB3"/>
    <w:rsid w:val="00E51F9D"/>
    <w:rsid w:val="00E53973"/>
    <w:rsid w:val="00E5793C"/>
    <w:rsid w:val="00E6006F"/>
    <w:rsid w:val="00E607D6"/>
    <w:rsid w:val="00E61F4E"/>
    <w:rsid w:val="00E65530"/>
    <w:rsid w:val="00E72A40"/>
    <w:rsid w:val="00E81063"/>
    <w:rsid w:val="00E8460D"/>
    <w:rsid w:val="00EB310C"/>
    <w:rsid w:val="00EB398A"/>
    <w:rsid w:val="00EB3F12"/>
    <w:rsid w:val="00EB6F49"/>
    <w:rsid w:val="00EC1A3E"/>
    <w:rsid w:val="00EC7361"/>
    <w:rsid w:val="00ED3BF8"/>
    <w:rsid w:val="00ED4B4F"/>
    <w:rsid w:val="00ED5262"/>
    <w:rsid w:val="00EE69C0"/>
    <w:rsid w:val="00EE7545"/>
    <w:rsid w:val="00F02857"/>
    <w:rsid w:val="00F07D08"/>
    <w:rsid w:val="00F13A61"/>
    <w:rsid w:val="00F2523D"/>
    <w:rsid w:val="00F26D4E"/>
    <w:rsid w:val="00F2730E"/>
    <w:rsid w:val="00F274AE"/>
    <w:rsid w:val="00F279D4"/>
    <w:rsid w:val="00F43AC6"/>
    <w:rsid w:val="00F46D65"/>
    <w:rsid w:val="00F507BF"/>
    <w:rsid w:val="00F606E2"/>
    <w:rsid w:val="00F73550"/>
    <w:rsid w:val="00F83C06"/>
    <w:rsid w:val="00F91FE7"/>
    <w:rsid w:val="00F9615B"/>
    <w:rsid w:val="00FA1548"/>
    <w:rsid w:val="00FA3952"/>
    <w:rsid w:val="00FA4BD4"/>
    <w:rsid w:val="00FA4E27"/>
    <w:rsid w:val="00FC28B5"/>
    <w:rsid w:val="00FC6FB0"/>
    <w:rsid w:val="00FD14C5"/>
    <w:rsid w:val="00FE044B"/>
    <w:rsid w:val="00FE531F"/>
    <w:rsid w:val="00F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65CE517"/>
  <w15:chartTrackingRefBased/>
  <w15:docId w15:val="{78F96EA2-DD31-49F2-A8EE-5E5A83AD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72288B"/>
    <w:pPr>
      <w:keepNext/>
      <w:jc w:val="both"/>
      <w:outlineLvl w:val="0"/>
    </w:pPr>
    <w:rPr>
      <w:rFonts w:ascii="Bookman Old Style" w:hAnsi="Bookman Old Style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merodepgina">
    <w:name w:val="page number"/>
    <w:basedOn w:val="Fuentedeprrafopredeter"/>
    <w:rsid w:val="0072288B"/>
  </w:style>
  <w:style w:type="paragraph" w:styleId="Encabezado">
    <w:name w:val="header"/>
    <w:basedOn w:val="Normal"/>
    <w:link w:val="EncabezadoCar"/>
    <w:uiPriority w:val="99"/>
    <w:rsid w:val="0072288B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72288B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72288B"/>
    <w:pPr>
      <w:tabs>
        <w:tab w:val="left" w:pos="709"/>
        <w:tab w:val="left" w:pos="1418"/>
        <w:tab w:val="left" w:pos="2126"/>
      </w:tabs>
      <w:jc w:val="both"/>
    </w:pPr>
    <w:rPr>
      <w:rFonts w:ascii="Courier 10cpi" w:hAnsi="Courier 10cpi"/>
      <w:sz w:val="22"/>
    </w:rPr>
  </w:style>
  <w:style w:type="character" w:customStyle="1" w:styleId="Ttulo1Car">
    <w:name w:val="Título 1 Car"/>
    <w:link w:val="Ttulo1"/>
    <w:rsid w:val="00BB4B4C"/>
    <w:rPr>
      <w:rFonts w:ascii="Bookman Old Style" w:hAnsi="Bookman Old Style"/>
      <w:b/>
      <w:bCs/>
      <w:sz w:val="22"/>
      <w:szCs w:val="24"/>
    </w:rPr>
  </w:style>
  <w:style w:type="character" w:customStyle="1" w:styleId="EncabezadoCar">
    <w:name w:val="Encabezado Car"/>
    <w:link w:val="Encabezado"/>
    <w:uiPriority w:val="99"/>
    <w:rsid w:val="00BB4B4C"/>
    <w:rPr>
      <w:lang w:val="es-ES_tradnl"/>
    </w:rPr>
  </w:style>
  <w:style w:type="character" w:customStyle="1" w:styleId="PiedepginaCar">
    <w:name w:val="Pie de página Car"/>
    <w:link w:val="Piedepgina"/>
    <w:uiPriority w:val="99"/>
    <w:rsid w:val="00C1250D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A847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474A"/>
    <w:rPr>
      <w:rFonts w:ascii="Segoe UI" w:hAnsi="Segoe UI" w:cs="Segoe UI"/>
      <w:sz w:val="18"/>
      <w:szCs w:val="18"/>
      <w:lang w:val="es-ES" w:eastAsia="es-ES"/>
    </w:rPr>
  </w:style>
  <w:style w:type="character" w:styleId="Hipervnculo">
    <w:name w:val="Hyperlink"/>
    <w:rsid w:val="00192D2B"/>
    <w:rPr>
      <w:color w:val="0563C1"/>
      <w:u w:val="single"/>
    </w:rPr>
  </w:style>
  <w:style w:type="paragraph" w:styleId="Prrafodelista">
    <w:name w:val="List Paragraph"/>
    <w:basedOn w:val="Normal"/>
    <w:uiPriority w:val="34"/>
    <w:qFormat/>
    <w:rsid w:val="004D327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9C33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esjudicialesugpp@ugpp.gov.co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copresbogota@gmail.com" TargetMode="Externa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gerencia@viteriabogados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laurafp@viteriabogados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oviteri@ugpp.gov.c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143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JGDO-22-A-</vt:lpstr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JGDO-22-A-</dc:title>
  <dc:subject/>
  <dc:creator>crodrigc</dc:creator>
  <cp:keywords/>
  <dc:description/>
  <cp:lastModifiedBy>Sara Cristina Villot</cp:lastModifiedBy>
  <cp:revision>15</cp:revision>
  <cp:lastPrinted>2017-11-28T19:19:00Z</cp:lastPrinted>
  <dcterms:created xsi:type="dcterms:W3CDTF">2020-07-27T23:58:00Z</dcterms:created>
  <dcterms:modified xsi:type="dcterms:W3CDTF">2021-07-29T05:10:00Z</dcterms:modified>
</cp:coreProperties>
</file>